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4440" w14:textId="77777777" w:rsidR="00E43ECE" w:rsidRPr="00C27C1D" w:rsidRDefault="00E43ECE" w:rsidP="00E43ECE">
      <w:pPr>
        <w:rPr>
          <w:rFonts w:ascii="ＭＳ 明朝" w:hAnsi="ＭＳ 明朝" w:hint="eastAsia"/>
          <w:sz w:val="22"/>
          <w:szCs w:val="22"/>
          <w:lang w:eastAsia="zh-TW"/>
        </w:rPr>
      </w:pPr>
      <w:r w:rsidRPr="00C27C1D">
        <w:rPr>
          <w:rFonts w:ascii="ＭＳ 明朝" w:hAnsi="ＭＳ 明朝" w:hint="eastAsia"/>
          <w:sz w:val="22"/>
          <w:szCs w:val="22"/>
          <w:lang w:eastAsia="zh-TW"/>
        </w:rPr>
        <w:t>別記第２号様式（第６条関係）</w:t>
      </w:r>
    </w:p>
    <w:p w14:paraId="49F6F489" w14:textId="77777777" w:rsidR="00E43ECE" w:rsidRPr="00ED36E0" w:rsidRDefault="00E43ECE" w:rsidP="00E43ECE">
      <w:pPr>
        <w:jc w:val="center"/>
        <w:rPr>
          <w:rFonts w:ascii="ＭＳ ゴシック" w:eastAsia="ＭＳ ゴシック" w:hAnsi="ＭＳ ゴシック" w:hint="eastAsia"/>
          <w:sz w:val="24"/>
        </w:rPr>
      </w:pPr>
      <w:r w:rsidRPr="00ED36E0">
        <w:rPr>
          <w:rFonts w:ascii="ＭＳ ゴシック" w:eastAsia="ＭＳ ゴシック" w:hAnsi="ＭＳ ゴシック" w:hint="eastAsia"/>
          <w:sz w:val="24"/>
        </w:rPr>
        <w:t>共同研究実施契約書</w:t>
      </w:r>
    </w:p>
    <w:p w14:paraId="221008D5" w14:textId="77777777" w:rsidR="00E43ECE" w:rsidRDefault="00E43ECE" w:rsidP="00E43ECE">
      <w:pPr>
        <w:rPr>
          <w:rFonts w:ascii="ＭＳ 明朝" w:hAnsi="ＭＳ 明朝" w:hint="eastAsia"/>
          <w:sz w:val="24"/>
        </w:rPr>
      </w:pPr>
    </w:p>
    <w:p w14:paraId="5C2F9DC8" w14:textId="77777777" w:rsidR="00E43ECE" w:rsidRPr="00ED36E0" w:rsidRDefault="00E43ECE" w:rsidP="00E43ECE">
      <w:pPr>
        <w:ind w:leftChars="116" w:left="224"/>
        <w:rPr>
          <w:rFonts w:ascii="ＭＳ 明朝" w:hAnsi="ＭＳ 明朝" w:hint="eastAsia"/>
          <w:sz w:val="24"/>
        </w:rPr>
      </w:pPr>
      <w:r>
        <w:rPr>
          <w:rFonts w:ascii="ＭＳ 明朝" w:hAnsi="ＭＳ 明朝" w:hint="eastAsia"/>
          <w:sz w:val="24"/>
        </w:rPr>
        <w:t xml:space="preserve">　</w:t>
      </w:r>
      <w:r w:rsidRPr="00ED36E0">
        <w:rPr>
          <w:rFonts w:ascii="ＭＳ 明朝" w:hAnsi="ＭＳ 明朝" w:hint="eastAsia"/>
          <w:sz w:val="24"/>
        </w:rPr>
        <w:t>共同研究の実施について、　　　　　　　　　　　　　　（以下「甲」という。）と</w:t>
      </w:r>
      <w:r w:rsidR="00EC156F" w:rsidRPr="00ED36E0">
        <w:rPr>
          <w:rFonts w:ascii="ＭＳ 明朝" w:hAnsi="ＭＳ 明朝" w:hint="eastAsia"/>
          <w:sz w:val="24"/>
        </w:rPr>
        <w:t>公立大学法人山口県立大学</w:t>
      </w:r>
      <w:r w:rsidRPr="00ED36E0">
        <w:rPr>
          <w:rFonts w:ascii="ＭＳ 明朝" w:hAnsi="ＭＳ 明朝" w:hint="eastAsia"/>
          <w:sz w:val="24"/>
        </w:rPr>
        <w:t>（以下「乙」という。）とは、次の条項により契約を締結した。</w:t>
      </w:r>
    </w:p>
    <w:p w14:paraId="29C4E9A9" w14:textId="77777777" w:rsidR="00E43ECE" w:rsidRPr="00ED36E0" w:rsidRDefault="00E43ECE" w:rsidP="00E43ECE">
      <w:pPr>
        <w:rPr>
          <w:rFonts w:ascii="ＭＳ 明朝" w:hAnsi="ＭＳ 明朝" w:hint="eastAsia"/>
          <w:sz w:val="24"/>
        </w:rPr>
      </w:pPr>
    </w:p>
    <w:p w14:paraId="0244B05F"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（目的）</w:t>
      </w:r>
    </w:p>
    <w:p w14:paraId="202ED3ED"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第１条　甲及び乙は、次に掲げる研究（以下「共同研究」という。）を共同して実施する。</w:t>
      </w:r>
    </w:p>
    <w:p w14:paraId="3F84F368"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 xml:space="preserve"> (1)  共同研究に係る課題</w:t>
      </w:r>
    </w:p>
    <w:p w14:paraId="6A7AB21F"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 xml:space="preserve"> (2)  共同研究の目的及び内容</w:t>
      </w:r>
    </w:p>
    <w:p w14:paraId="00104B33"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（実施期間）</w:t>
      </w:r>
    </w:p>
    <w:p w14:paraId="0C218147"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第２条　共同研究の実施期間は、 　　年　　月　　日から 　　 年　　月　　日までとする。</w:t>
      </w:r>
    </w:p>
    <w:p w14:paraId="7C69388A"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（共同研究</w:t>
      </w:r>
      <w:r w:rsidR="00615912">
        <w:rPr>
          <w:rFonts w:ascii="ＭＳ 明朝" w:hAnsi="ＭＳ 明朝" w:hint="eastAsia"/>
          <w:sz w:val="24"/>
        </w:rPr>
        <w:t>費</w:t>
      </w:r>
      <w:r w:rsidRPr="00ED36E0">
        <w:rPr>
          <w:rFonts w:ascii="ＭＳ 明朝" w:hAnsi="ＭＳ 明朝" w:hint="eastAsia"/>
          <w:sz w:val="24"/>
        </w:rPr>
        <w:t>）</w:t>
      </w:r>
    </w:p>
    <w:p w14:paraId="6BAAF305" w14:textId="77777777" w:rsidR="00E43ECE" w:rsidRPr="00ED36E0" w:rsidRDefault="00E43ECE" w:rsidP="00615912">
      <w:pPr>
        <w:ind w:left="223" w:hangingChars="100" w:hanging="223"/>
        <w:rPr>
          <w:rFonts w:ascii="ＭＳ 明朝" w:hAnsi="ＭＳ 明朝" w:hint="eastAsia"/>
          <w:sz w:val="24"/>
        </w:rPr>
      </w:pPr>
      <w:r w:rsidRPr="00ED36E0">
        <w:rPr>
          <w:rFonts w:ascii="ＭＳ 明朝" w:hAnsi="ＭＳ 明朝" w:hint="eastAsia"/>
          <w:sz w:val="24"/>
        </w:rPr>
        <w:t>第３条　甲は、共同研究の実施に当たって、共同研究に要する経費</w:t>
      </w:r>
      <w:r w:rsidR="00615912" w:rsidRPr="00615912">
        <w:rPr>
          <w:rFonts w:ascii="ＭＳ 明朝" w:hAnsi="ＭＳ 明朝" w:hint="eastAsia"/>
          <w:sz w:val="24"/>
        </w:rPr>
        <w:t>（以下「共同研究費」という。）</w:t>
      </w:r>
      <w:r w:rsidRPr="00ED36E0">
        <w:rPr>
          <w:rFonts w:ascii="ＭＳ 明朝" w:hAnsi="ＭＳ 明朝" w:hint="eastAsia"/>
          <w:sz w:val="24"/>
        </w:rPr>
        <w:t>として、</w:t>
      </w:r>
      <w:r w:rsidR="00615912" w:rsidRPr="00615912">
        <w:rPr>
          <w:rFonts w:ascii="ＭＳ 明朝" w:hAnsi="ＭＳ 明朝" w:hint="eastAsia"/>
          <w:sz w:val="24"/>
        </w:rPr>
        <w:t>山口県立大学の教員で共同研究に従事するものの人件費、共同研究の用に供する試験・研究機器及び施設の損耗料、共同研究に要する直接経費並びに事務費その他の間接経費の合計額金　　　　　　　　円（消費税及び地方消費税を含む。）を負担するものとする。</w:t>
      </w:r>
    </w:p>
    <w:p w14:paraId="1839FC62"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２　甲は、前項の</w:t>
      </w:r>
      <w:r w:rsidR="00615912">
        <w:rPr>
          <w:rFonts w:ascii="ＭＳ 明朝" w:hAnsi="ＭＳ 明朝" w:hint="eastAsia"/>
          <w:sz w:val="24"/>
        </w:rPr>
        <w:t>共同研究費</w:t>
      </w:r>
      <w:r w:rsidRPr="00ED36E0">
        <w:rPr>
          <w:rFonts w:ascii="ＭＳ 明朝" w:hAnsi="ＭＳ 明朝" w:hint="eastAsia"/>
          <w:sz w:val="24"/>
        </w:rPr>
        <w:t>を乙が発行する</w:t>
      </w:r>
      <w:r w:rsidR="00EC156F" w:rsidRPr="00ED36E0">
        <w:rPr>
          <w:rFonts w:ascii="ＭＳ 明朝" w:hAnsi="ＭＳ 明朝" w:hint="eastAsia"/>
          <w:sz w:val="24"/>
        </w:rPr>
        <w:t>請求書</w:t>
      </w:r>
      <w:r w:rsidRPr="00ED36E0">
        <w:rPr>
          <w:rFonts w:ascii="ＭＳ 明朝" w:hAnsi="ＭＳ 明朝" w:hint="eastAsia"/>
          <w:sz w:val="24"/>
        </w:rPr>
        <w:t>により乙が指定する期日までに乙に支払わなければならない。</w:t>
      </w:r>
    </w:p>
    <w:p w14:paraId="0393EEEE"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（共同研究の中止及び損害賠償）</w:t>
      </w:r>
    </w:p>
    <w:p w14:paraId="5D41E432"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第４条　甲又は乙は、天災その他やむを得ない事由により共同研究の継続が困難となったときは、相手方と協議の上、共同研究を中止することができる。</w:t>
      </w:r>
    </w:p>
    <w:p w14:paraId="43DC33CC"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２　前項の場合において甲又は乙に損害が生じても、甲又は乙は、相手方に対して賠償する責めを負わないものとする。</w:t>
      </w:r>
    </w:p>
    <w:p w14:paraId="71BBE695"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（共同研究費の変更）</w:t>
      </w:r>
    </w:p>
    <w:p w14:paraId="5089DB4A"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第５条　共同研究の実施期間中において、研究内容の変更、共同研究の中止等により共同研究</w:t>
      </w:r>
      <w:r w:rsidR="00615912">
        <w:rPr>
          <w:rFonts w:ascii="ＭＳ 明朝" w:hAnsi="ＭＳ 明朝" w:hint="eastAsia"/>
          <w:sz w:val="24"/>
        </w:rPr>
        <w:t>費</w:t>
      </w:r>
      <w:r w:rsidRPr="00ED36E0">
        <w:rPr>
          <w:rFonts w:ascii="ＭＳ 明朝" w:hAnsi="ＭＳ 明朝" w:hint="eastAsia"/>
          <w:sz w:val="24"/>
        </w:rPr>
        <w:t>に変更が生じたときは、遅滞なく、甲乙協議の上、この契約を変更するものとする。</w:t>
      </w:r>
    </w:p>
    <w:p w14:paraId="53AE74C8"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（研究成果の報告）</w:t>
      </w:r>
    </w:p>
    <w:p w14:paraId="66C300C2"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第６条　甲又は乙は、共同研究を終了し，若しくは中止し、又は共同研究の実施期間が満了したときは、遅滞なく、共同研究に関する成果報告書を作成し、相手方に報告するものとする。</w:t>
      </w:r>
    </w:p>
    <w:p w14:paraId="62010617"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（研究成果の公表）</w:t>
      </w:r>
    </w:p>
    <w:p w14:paraId="5C53849C"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第７条　甲又は乙は、共同研究の実施期間中において、研究成果を第三者に知らせようとするときは、相手方の同意を得なければならない。</w:t>
      </w:r>
    </w:p>
    <w:p w14:paraId="0B132FDD"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第８条　甲又は乙は、共同研究の実施期間が満了したときは、研究成果を公表することができる。ただし、相手方から業務上の支障が生じるおそれがあるなどの正当な理由を明示した書面により研究成果を公表してはならない旨の申入れがあったときは、その全部又は一部を公表しないものとする。</w:t>
      </w:r>
    </w:p>
    <w:p w14:paraId="7A1FE6EE"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（特許の出願）</w:t>
      </w:r>
    </w:p>
    <w:p w14:paraId="34EB3AC3"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第９条　乙は、山口県立大学の教員で共同研究に従事したもの（以下「共同研究従事者」という。）が共同研究を実施した結果独自に発明を行ったときは、甲及び当該共同研究従事者と協議の上、当該発明に係る権利の持分を定めるものとする。</w:t>
      </w:r>
    </w:p>
    <w:p w14:paraId="3F3A1FE2"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２　乙は、前項の発明に係る特許を受ける権利を当該共同研究従事者から承継した上で独自に特</w:t>
      </w:r>
      <w:r w:rsidRPr="00ED36E0">
        <w:rPr>
          <w:rFonts w:ascii="ＭＳ 明朝" w:hAnsi="ＭＳ 明朝" w:hint="eastAsia"/>
          <w:sz w:val="24"/>
        </w:rPr>
        <w:lastRenderedPageBreak/>
        <w:t>許を出願しようとするときは、あらかじめ、甲の同意を得るものとする。</w:t>
      </w:r>
    </w:p>
    <w:p w14:paraId="33E60129"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３　甲又は乙は、共同研究従事者と甲に属する研究者とが共同研究を実施した結果共同して発明を行ったときは、相手方、当該共同研究従事者及び当該研究者と協議の上、当該発明に係る権利の持分を定めるものとする。</w:t>
      </w:r>
    </w:p>
    <w:p w14:paraId="19C7567E"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４　甲又は乙は、前項の発明に係る特許を受ける権利を当該共同研究従事者又は当該研究者から承継した上で特許を共同して出願しようとするときは、相手方と特許の共同出願に関する契約を締結するものとする。</w:t>
      </w:r>
    </w:p>
    <w:p w14:paraId="0F4DD606"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（準用）</w:t>
      </w:r>
    </w:p>
    <w:p w14:paraId="38186B23"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第１０条　前条の定めは、実用新案権及び実用新案登録を受ける権利並びに意匠権及び意匠登録を受ける権利について準用する。</w:t>
      </w:r>
    </w:p>
    <w:p w14:paraId="1BD2F815"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（疑義の解決）</w:t>
      </w:r>
    </w:p>
    <w:p w14:paraId="0783F35B"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第１１条　この契約について疑義が生じたときは、甲乙協議の上、解決するものとする。</w:t>
      </w:r>
    </w:p>
    <w:p w14:paraId="6C1BA699"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（履行の決定）</w:t>
      </w:r>
    </w:p>
    <w:p w14:paraId="7BD332CA"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第１２条　前各条に定めるもののほか、この契約の履行について必要な事項は、甲乙協議の上、決定するものとする。</w:t>
      </w:r>
    </w:p>
    <w:p w14:paraId="70506F48" w14:textId="77777777" w:rsidR="00E43ECE" w:rsidRPr="00ED36E0" w:rsidRDefault="00E43ECE" w:rsidP="00E43ECE">
      <w:pPr>
        <w:rPr>
          <w:rFonts w:ascii="ＭＳ 明朝" w:hAnsi="ＭＳ 明朝" w:hint="eastAsia"/>
          <w:sz w:val="24"/>
        </w:rPr>
      </w:pPr>
    </w:p>
    <w:p w14:paraId="58CA1FC1" w14:textId="77777777" w:rsidR="00E43ECE" w:rsidRPr="00ED36E0" w:rsidRDefault="00E43ECE" w:rsidP="00ED36E0">
      <w:pPr>
        <w:ind w:left="223" w:hangingChars="100" w:hanging="223"/>
        <w:rPr>
          <w:rFonts w:ascii="ＭＳ 明朝" w:hAnsi="ＭＳ 明朝" w:hint="eastAsia"/>
          <w:sz w:val="24"/>
        </w:rPr>
      </w:pPr>
      <w:r w:rsidRPr="00ED36E0">
        <w:rPr>
          <w:rFonts w:ascii="ＭＳ 明朝" w:hAnsi="ＭＳ 明朝" w:hint="eastAsia"/>
          <w:sz w:val="24"/>
        </w:rPr>
        <w:t xml:space="preserve">　　以上の契約締結の証として、この証書２通を作成し、双方記名押印の上、各自１通を保有する。</w:t>
      </w:r>
    </w:p>
    <w:p w14:paraId="5D312007" w14:textId="77777777" w:rsidR="00E43ECE" w:rsidRPr="00ED36E0" w:rsidRDefault="00E43ECE" w:rsidP="00E43ECE">
      <w:pPr>
        <w:rPr>
          <w:rFonts w:ascii="ＭＳ 明朝" w:hAnsi="ＭＳ 明朝" w:hint="eastAsia"/>
          <w:sz w:val="24"/>
        </w:rPr>
      </w:pPr>
    </w:p>
    <w:p w14:paraId="40A6A27B" w14:textId="77777777" w:rsidR="00E43ECE" w:rsidRPr="00ED36E0" w:rsidRDefault="00E43ECE" w:rsidP="00E43ECE">
      <w:pPr>
        <w:rPr>
          <w:rFonts w:ascii="ＭＳ 明朝" w:hAnsi="ＭＳ 明朝" w:hint="eastAsia"/>
          <w:sz w:val="24"/>
        </w:rPr>
      </w:pPr>
    </w:p>
    <w:p w14:paraId="53B41EC6" w14:textId="77777777" w:rsidR="00E43ECE" w:rsidRPr="00ED36E0" w:rsidRDefault="00E43ECE" w:rsidP="00E43ECE">
      <w:pPr>
        <w:rPr>
          <w:rFonts w:ascii="ＭＳ 明朝" w:hAnsi="ＭＳ 明朝" w:hint="eastAsia"/>
          <w:sz w:val="24"/>
        </w:rPr>
      </w:pPr>
    </w:p>
    <w:p w14:paraId="400D86D1" w14:textId="77777777" w:rsidR="00E43ECE" w:rsidRPr="00ED36E0" w:rsidRDefault="00E43ECE" w:rsidP="00E43ECE">
      <w:pPr>
        <w:rPr>
          <w:rFonts w:ascii="ＭＳ 明朝" w:hAnsi="ＭＳ 明朝" w:hint="eastAsia"/>
          <w:sz w:val="24"/>
        </w:rPr>
      </w:pPr>
    </w:p>
    <w:p w14:paraId="61F9E78D" w14:textId="77777777" w:rsidR="00E43ECE" w:rsidRPr="00ED36E0" w:rsidRDefault="00E43ECE" w:rsidP="00E43ECE">
      <w:pPr>
        <w:rPr>
          <w:rFonts w:ascii="ＭＳ 明朝" w:hAnsi="ＭＳ 明朝" w:hint="eastAsia"/>
          <w:sz w:val="24"/>
        </w:rPr>
      </w:pPr>
    </w:p>
    <w:p w14:paraId="4B34EE14" w14:textId="77777777" w:rsidR="00E43ECE" w:rsidRPr="00ED36E0" w:rsidRDefault="00E43ECE" w:rsidP="00E43ECE">
      <w:pPr>
        <w:rPr>
          <w:rFonts w:ascii="ＭＳ 明朝" w:hAnsi="ＭＳ 明朝" w:hint="eastAsia"/>
          <w:sz w:val="24"/>
        </w:rPr>
      </w:pPr>
      <w:r w:rsidRPr="00ED36E0">
        <w:rPr>
          <w:rFonts w:ascii="ＭＳ 明朝" w:hAnsi="ＭＳ 明朝" w:hint="eastAsia"/>
          <w:sz w:val="24"/>
        </w:rPr>
        <w:t xml:space="preserve">　</w:t>
      </w:r>
      <w:r w:rsidR="0064192C" w:rsidRPr="00ED36E0">
        <w:rPr>
          <w:rFonts w:ascii="ＭＳ 明朝" w:hAnsi="ＭＳ 明朝" w:hint="eastAsia"/>
          <w:sz w:val="24"/>
        </w:rPr>
        <w:t xml:space="preserve">　　</w:t>
      </w:r>
      <w:r w:rsidRPr="00ED36E0">
        <w:rPr>
          <w:rFonts w:ascii="ＭＳ 明朝" w:hAnsi="ＭＳ 明朝" w:hint="eastAsia"/>
          <w:sz w:val="24"/>
        </w:rPr>
        <w:t xml:space="preserve">　　　年　　月　　日</w:t>
      </w:r>
    </w:p>
    <w:p w14:paraId="489E57A5" w14:textId="77777777" w:rsidR="00E43ECE" w:rsidRPr="00ED36E0" w:rsidRDefault="00E43ECE" w:rsidP="00E43ECE">
      <w:pPr>
        <w:rPr>
          <w:rFonts w:ascii="ＭＳ 明朝" w:hAnsi="ＭＳ 明朝" w:hint="eastAsia"/>
          <w:sz w:val="24"/>
        </w:rPr>
      </w:pPr>
    </w:p>
    <w:p w14:paraId="7D9541BC" w14:textId="77777777" w:rsidR="00E43ECE" w:rsidRPr="00ED36E0" w:rsidRDefault="0064192C" w:rsidP="0064192C">
      <w:pPr>
        <w:rPr>
          <w:rFonts w:ascii="ＭＳ 明朝" w:hAnsi="ＭＳ 明朝" w:hint="eastAsia"/>
          <w:sz w:val="24"/>
        </w:rPr>
      </w:pPr>
      <w:r w:rsidRPr="00ED36E0">
        <w:rPr>
          <w:rFonts w:ascii="ＭＳ 明朝" w:hAnsi="ＭＳ 明朝" w:hint="eastAsia"/>
          <w:sz w:val="24"/>
        </w:rPr>
        <w:t xml:space="preserve">　　　　　　　　　　　　　　　　　　　　　</w:t>
      </w:r>
      <w:r w:rsidR="00E43ECE" w:rsidRPr="00ED36E0">
        <w:rPr>
          <w:rFonts w:ascii="ＭＳ 明朝" w:hAnsi="ＭＳ 明朝" w:hint="eastAsia"/>
          <w:sz w:val="24"/>
        </w:rPr>
        <w:t xml:space="preserve">甲　所在地　　　　　　　　　　　　　　</w:t>
      </w:r>
    </w:p>
    <w:p w14:paraId="6207BF9B" w14:textId="77777777" w:rsidR="00E43ECE" w:rsidRPr="00ED36E0" w:rsidRDefault="00E43ECE" w:rsidP="00E43ECE">
      <w:pPr>
        <w:rPr>
          <w:rFonts w:ascii="ＭＳ 明朝" w:hAnsi="ＭＳ 明朝" w:hint="eastAsia"/>
          <w:sz w:val="24"/>
          <w:lang w:eastAsia="zh-CN"/>
        </w:rPr>
      </w:pPr>
      <w:r w:rsidRPr="00ED36E0">
        <w:rPr>
          <w:rFonts w:ascii="ＭＳ 明朝" w:hAnsi="ＭＳ 明朝" w:hint="eastAsia"/>
          <w:sz w:val="24"/>
          <w:lang w:eastAsia="zh-CN"/>
        </w:rPr>
        <w:t xml:space="preserve">　　</w:t>
      </w:r>
      <w:r w:rsidR="0064192C" w:rsidRPr="00ED36E0">
        <w:rPr>
          <w:rFonts w:ascii="ＭＳ 明朝" w:hAnsi="ＭＳ 明朝" w:hint="eastAsia"/>
          <w:sz w:val="24"/>
          <w:lang w:eastAsia="zh-CN"/>
        </w:rPr>
        <w:t xml:space="preserve">　　　　　　　　　　　　　　　　　　　　　</w:t>
      </w:r>
      <w:r w:rsidR="003833E2" w:rsidRPr="003833E2">
        <w:rPr>
          <w:rFonts w:ascii="ＭＳ 明朝" w:hAnsi="ＭＳ 明朝" w:hint="eastAsia"/>
          <w:spacing w:val="95"/>
          <w:kern w:val="0"/>
          <w:sz w:val="24"/>
          <w:fitText w:val="669" w:id="-951934208"/>
          <w:lang w:eastAsia="zh-CN"/>
        </w:rPr>
        <w:t>名</w:t>
      </w:r>
      <w:r w:rsidRPr="003833E2">
        <w:rPr>
          <w:rFonts w:ascii="ＭＳ 明朝" w:hAnsi="ＭＳ 明朝" w:hint="eastAsia"/>
          <w:kern w:val="0"/>
          <w:sz w:val="24"/>
          <w:fitText w:val="669" w:id="-951934208"/>
          <w:lang w:eastAsia="zh-CN"/>
        </w:rPr>
        <w:t>称</w:t>
      </w:r>
      <w:r w:rsidRPr="00ED36E0">
        <w:rPr>
          <w:rFonts w:ascii="ＭＳ 明朝" w:hAnsi="ＭＳ 明朝" w:hint="eastAsia"/>
          <w:sz w:val="24"/>
          <w:lang w:eastAsia="zh-CN"/>
        </w:rPr>
        <w:t xml:space="preserve">　　　　　　　　　　　　　　</w:t>
      </w:r>
    </w:p>
    <w:p w14:paraId="5E4E9651" w14:textId="77777777" w:rsidR="00E43ECE" w:rsidRPr="00ED36E0" w:rsidRDefault="00E43ECE" w:rsidP="00E43ECE">
      <w:pPr>
        <w:rPr>
          <w:rFonts w:ascii="ＭＳ 明朝" w:hAnsi="ＭＳ 明朝" w:hint="eastAsia"/>
          <w:sz w:val="24"/>
          <w:lang w:eastAsia="zh-CN"/>
        </w:rPr>
      </w:pPr>
      <w:r w:rsidRPr="00ED36E0">
        <w:rPr>
          <w:rFonts w:ascii="ＭＳ 明朝" w:hAnsi="ＭＳ 明朝" w:hint="eastAsia"/>
          <w:sz w:val="24"/>
          <w:lang w:eastAsia="zh-CN"/>
        </w:rPr>
        <w:t xml:space="preserve">　　</w:t>
      </w:r>
      <w:r w:rsidR="0064192C" w:rsidRPr="00ED36E0">
        <w:rPr>
          <w:rFonts w:ascii="ＭＳ 明朝" w:hAnsi="ＭＳ 明朝" w:hint="eastAsia"/>
          <w:sz w:val="24"/>
          <w:lang w:eastAsia="zh-CN"/>
        </w:rPr>
        <w:t xml:space="preserve">　　　　　　　　　　　　　　　　　　　　　代表者　　　　　　　　　　</w:t>
      </w:r>
    </w:p>
    <w:p w14:paraId="07E988AE" w14:textId="77777777" w:rsidR="00E43ECE" w:rsidRPr="00ED36E0" w:rsidRDefault="00E43ECE" w:rsidP="00E43ECE">
      <w:pPr>
        <w:rPr>
          <w:rFonts w:ascii="ＭＳ 明朝" w:hAnsi="ＭＳ 明朝" w:hint="eastAsia"/>
          <w:sz w:val="24"/>
          <w:lang w:eastAsia="zh-CN"/>
        </w:rPr>
      </w:pPr>
    </w:p>
    <w:p w14:paraId="252D3A3A" w14:textId="77777777" w:rsidR="00E43ECE" w:rsidRPr="00ED36E0" w:rsidRDefault="00E43ECE" w:rsidP="00E43ECE">
      <w:pPr>
        <w:rPr>
          <w:rFonts w:ascii="ＭＳ 明朝" w:hAnsi="ＭＳ 明朝" w:hint="eastAsia"/>
          <w:sz w:val="24"/>
          <w:lang w:eastAsia="zh-CN"/>
        </w:rPr>
      </w:pPr>
    </w:p>
    <w:p w14:paraId="531F93B1" w14:textId="77777777" w:rsidR="00E43ECE" w:rsidRPr="00ED36E0" w:rsidRDefault="0064192C" w:rsidP="00E43ECE">
      <w:pPr>
        <w:rPr>
          <w:rFonts w:ascii="ＭＳ 明朝" w:hAnsi="ＭＳ 明朝" w:hint="eastAsia"/>
          <w:sz w:val="24"/>
          <w:lang w:eastAsia="zh-CN"/>
        </w:rPr>
      </w:pPr>
      <w:r w:rsidRPr="00ED36E0">
        <w:rPr>
          <w:rFonts w:ascii="ＭＳ 明朝" w:hAnsi="ＭＳ 明朝" w:hint="eastAsia"/>
          <w:sz w:val="24"/>
          <w:lang w:eastAsia="zh-CN"/>
        </w:rPr>
        <w:t xml:space="preserve">　　　　　　　　　　　　　　　　　　　　　</w:t>
      </w:r>
      <w:r w:rsidR="00E43ECE" w:rsidRPr="00ED36E0">
        <w:rPr>
          <w:rFonts w:ascii="ＭＳ 明朝" w:hAnsi="ＭＳ 明朝" w:hint="eastAsia"/>
          <w:sz w:val="24"/>
          <w:lang w:eastAsia="zh-CN"/>
        </w:rPr>
        <w:t xml:space="preserve">乙　</w:t>
      </w:r>
      <w:r w:rsidR="00EC156F" w:rsidRPr="00ED36E0">
        <w:rPr>
          <w:rFonts w:ascii="ＭＳ 明朝" w:hAnsi="ＭＳ 明朝" w:hint="eastAsia"/>
          <w:sz w:val="24"/>
          <w:lang w:eastAsia="zh-CN"/>
        </w:rPr>
        <w:t>公立大学法人山口県立大学</w:t>
      </w:r>
    </w:p>
    <w:p w14:paraId="7D71D838" w14:textId="77777777" w:rsidR="00BF528E" w:rsidRPr="0071053E" w:rsidRDefault="00E43ECE">
      <w:pPr>
        <w:rPr>
          <w:rFonts w:ascii="ＭＳ 明朝" w:hAnsi="ＭＳ 明朝" w:hint="eastAsia"/>
          <w:strike/>
          <w:color w:val="FF0000"/>
          <w:sz w:val="24"/>
        </w:rPr>
      </w:pPr>
      <w:r w:rsidRPr="00ED36E0">
        <w:rPr>
          <w:rFonts w:ascii="ＭＳ 明朝" w:hAnsi="ＭＳ 明朝" w:hint="eastAsia"/>
          <w:sz w:val="24"/>
          <w:lang w:eastAsia="zh-CN"/>
        </w:rPr>
        <w:t xml:space="preserve">　　</w:t>
      </w:r>
      <w:r w:rsidR="0064192C" w:rsidRPr="00ED36E0">
        <w:rPr>
          <w:rFonts w:ascii="ＭＳ 明朝" w:hAnsi="ＭＳ 明朝" w:hint="eastAsia"/>
          <w:sz w:val="24"/>
          <w:lang w:eastAsia="zh-CN"/>
        </w:rPr>
        <w:t xml:space="preserve">　　　　　　　　　　　　　　　　　　　　　</w:t>
      </w:r>
      <w:r w:rsidR="00EC156F" w:rsidRPr="00ED36E0">
        <w:rPr>
          <w:rFonts w:ascii="ＭＳ 明朝" w:hAnsi="ＭＳ 明朝" w:hint="eastAsia"/>
          <w:sz w:val="24"/>
        </w:rPr>
        <w:t xml:space="preserve">理事長　</w:t>
      </w:r>
    </w:p>
    <w:sectPr w:rsidR="00BF528E" w:rsidRPr="0071053E" w:rsidSect="003833E2">
      <w:footerReference w:type="default" r:id="rId6"/>
      <w:pgSz w:w="11906" w:h="16838" w:code="9"/>
      <w:pgMar w:top="1701" w:right="1134" w:bottom="1701" w:left="1134" w:header="851" w:footer="851" w:gutter="0"/>
      <w:pgNumType w:start="10"/>
      <w:cols w:space="425"/>
      <w:docGrid w:type="linesAndChars" w:linePitch="31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6CAA" w14:textId="77777777" w:rsidR="006703B6" w:rsidRDefault="006703B6">
      <w:r>
        <w:separator/>
      </w:r>
    </w:p>
  </w:endnote>
  <w:endnote w:type="continuationSeparator" w:id="0">
    <w:p w14:paraId="049C4660" w14:textId="77777777" w:rsidR="006703B6" w:rsidRDefault="0067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2FBF" w14:textId="77777777" w:rsidR="008D6CA1" w:rsidRDefault="008D6CA1" w:rsidP="00C27C1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CB5C" w14:textId="77777777" w:rsidR="006703B6" w:rsidRDefault="006703B6">
      <w:r>
        <w:separator/>
      </w:r>
    </w:p>
  </w:footnote>
  <w:footnote w:type="continuationSeparator" w:id="0">
    <w:p w14:paraId="6BA40300" w14:textId="77777777" w:rsidR="006703B6" w:rsidRDefault="00670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CE"/>
    <w:rsid w:val="0012500B"/>
    <w:rsid w:val="00143FAD"/>
    <w:rsid w:val="00203E12"/>
    <w:rsid w:val="002E2247"/>
    <w:rsid w:val="003833E2"/>
    <w:rsid w:val="00412933"/>
    <w:rsid w:val="004944D3"/>
    <w:rsid w:val="00545C55"/>
    <w:rsid w:val="00597120"/>
    <w:rsid w:val="00615912"/>
    <w:rsid w:val="0064192C"/>
    <w:rsid w:val="006703B6"/>
    <w:rsid w:val="006A1E0F"/>
    <w:rsid w:val="0071053E"/>
    <w:rsid w:val="00765EC1"/>
    <w:rsid w:val="008A49A7"/>
    <w:rsid w:val="008D6CA1"/>
    <w:rsid w:val="009F28B7"/>
    <w:rsid w:val="00AE112B"/>
    <w:rsid w:val="00B96142"/>
    <w:rsid w:val="00BA0A4A"/>
    <w:rsid w:val="00BF528E"/>
    <w:rsid w:val="00C147B9"/>
    <w:rsid w:val="00C27C1D"/>
    <w:rsid w:val="00C529C2"/>
    <w:rsid w:val="00CF5E01"/>
    <w:rsid w:val="00D62252"/>
    <w:rsid w:val="00DB7541"/>
    <w:rsid w:val="00E43ECE"/>
    <w:rsid w:val="00EC156F"/>
    <w:rsid w:val="00ED36E0"/>
    <w:rsid w:val="00F64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F4C96FF"/>
  <w15:chartTrackingRefBased/>
  <w15:docId w15:val="{E4E0F885-7151-4403-A0A3-19EC886C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EC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27C1D"/>
    <w:pPr>
      <w:tabs>
        <w:tab w:val="center" w:pos="4252"/>
        <w:tab w:val="right" w:pos="8504"/>
      </w:tabs>
      <w:snapToGrid w:val="0"/>
    </w:pPr>
  </w:style>
  <w:style w:type="paragraph" w:styleId="a4">
    <w:name w:val="footer"/>
    <w:basedOn w:val="a"/>
    <w:rsid w:val="00C27C1D"/>
    <w:pPr>
      <w:tabs>
        <w:tab w:val="center" w:pos="4252"/>
        <w:tab w:val="right" w:pos="8504"/>
      </w:tabs>
      <w:snapToGrid w:val="0"/>
    </w:pPr>
  </w:style>
  <w:style w:type="character" w:styleId="a5">
    <w:name w:val="page number"/>
    <w:basedOn w:val="a0"/>
    <w:rsid w:val="00C27C1D"/>
  </w:style>
  <w:style w:type="paragraph" w:styleId="a6">
    <w:name w:val="Balloon Text"/>
    <w:basedOn w:val="a"/>
    <w:link w:val="a7"/>
    <w:uiPriority w:val="99"/>
    <w:semiHidden/>
    <w:unhideWhenUsed/>
    <w:rsid w:val="0071053E"/>
    <w:rPr>
      <w:rFonts w:ascii="Arial" w:eastAsia="ＭＳ ゴシック" w:hAnsi="Arial"/>
      <w:sz w:val="18"/>
      <w:szCs w:val="18"/>
    </w:rPr>
  </w:style>
  <w:style w:type="character" w:customStyle="1" w:styleId="a7">
    <w:name w:val="吹き出し (文字)"/>
    <w:link w:val="a6"/>
    <w:uiPriority w:val="99"/>
    <w:semiHidden/>
    <w:rsid w:val="007105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別記第１号様式（第３条関係）</vt:lpstr>
    </vt:vector>
  </TitlesOfParts>
  <Manager/>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地域共生センター調整室</dc:creator>
  <cp:keywords/>
  <dc:description/>
  <cp:lastModifiedBy>小林　亮彦</cp:lastModifiedBy>
  <cp:revision>2</cp:revision>
  <cp:lastPrinted>2019-06-05T06:16:00Z</cp:lastPrinted>
  <dcterms:created xsi:type="dcterms:W3CDTF">2025-10-24T07:40:00Z</dcterms:created>
  <dcterms:modified xsi:type="dcterms:W3CDTF">2025-10-24T07:40:00Z</dcterms:modified>
</cp:coreProperties>
</file>